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6209EA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15</w:t>
      </w:r>
      <w:r w:rsidR="00FD32D4">
        <w:rPr>
          <w:b/>
          <w:noProof/>
          <w:sz w:val="24"/>
        </w:rPr>
        <w:t>9</w:t>
      </w:r>
      <w:r>
        <w:rPr>
          <w:b/>
          <w:i/>
          <w:noProof/>
          <w:sz w:val="28"/>
        </w:rPr>
        <w:tab/>
      </w:r>
      <w:r w:rsidR="004C1645" w:rsidRPr="004C1645">
        <w:rPr>
          <w:rFonts w:eastAsia="SimSun"/>
          <w:b/>
          <w:i/>
          <w:noProof/>
          <w:sz w:val="28"/>
        </w:rPr>
        <w:t>S2-</w:t>
      </w:r>
      <w:r w:rsidR="003628AF" w:rsidRPr="003628AF">
        <w:rPr>
          <w:rFonts w:eastAsia="SimSun"/>
          <w:b/>
          <w:i/>
          <w:noProof/>
          <w:sz w:val="28"/>
        </w:rPr>
        <w:t>23</w:t>
      </w:r>
      <w:r w:rsidR="00237DDC" w:rsidRPr="00237DDC">
        <w:rPr>
          <w:rFonts w:eastAsia="SimSun"/>
          <w:b/>
          <w:i/>
          <w:noProof/>
          <w:sz w:val="28"/>
        </w:rPr>
        <w:t>1</w:t>
      </w:r>
      <w:r w:rsidR="00E420DB">
        <w:rPr>
          <w:rFonts w:eastAsia="SimSun"/>
          <w:b/>
          <w:i/>
          <w:noProof/>
          <w:sz w:val="28"/>
        </w:rPr>
        <w:t>1326</w:t>
      </w:r>
    </w:p>
    <w:p w14:paraId="5A8FE4B7" w14:textId="6B563F60" w:rsidR="00B07158" w:rsidRDefault="00FD32D4" w:rsidP="00B07158">
      <w:pPr>
        <w:pStyle w:val="CRCoverPage"/>
        <w:tabs>
          <w:tab w:val="right" w:pos="9639"/>
        </w:tabs>
        <w:outlineLvl w:val="0"/>
        <w:rPr>
          <w:b/>
          <w:noProof/>
          <w:sz w:val="24"/>
        </w:rPr>
      </w:pPr>
      <w:r w:rsidRPr="00FD32D4">
        <w:rPr>
          <w:b/>
          <w:noProof/>
          <w:sz w:val="24"/>
        </w:rPr>
        <w:t>Xiamen, CN, October 09 – 13, 2023</w:t>
      </w:r>
      <w:r w:rsidR="00B07158">
        <w:rPr>
          <w:b/>
          <w:noProof/>
          <w:sz w:val="24"/>
        </w:rPr>
        <w:tab/>
      </w:r>
      <w:r w:rsidR="00E90842" w:rsidRPr="00E90842">
        <w:rPr>
          <w:rFonts w:eastAsia="Malgun Gothic" w:cs="Arial"/>
          <w:b/>
          <w:bCs/>
          <w:color w:val="0000FF"/>
          <w:lang w:eastAsia="ja-JP"/>
        </w:rPr>
        <w:t>(revision of S2-23</w:t>
      </w:r>
      <w:r w:rsidR="00E420DB">
        <w:rPr>
          <w:rFonts w:eastAsia="Malgun Gothic" w:cs="Arial"/>
          <w:b/>
          <w:bCs/>
          <w:color w:val="0000FF"/>
          <w:lang w:eastAsia="ja-JP"/>
        </w:rPr>
        <w:t>10950</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D66A26F" w:rsidR="001E41F3" w:rsidRPr="00410371" w:rsidRDefault="003628AF" w:rsidP="00167104">
            <w:pPr>
              <w:pStyle w:val="CRCoverPage"/>
              <w:spacing w:after="0"/>
              <w:jc w:val="center"/>
              <w:rPr>
                <w:noProof/>
              </w:rPr>
            </w:pPr>
            <w:r w:rsidRPr="003628AF">
              <w:rPr>
                <w:b/>
                <w:noProof/>
                <w:sz w:val="28"/>
              </w:rPr>
              <w:t>4350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1EE5613" w:rsidR="001E41F3" w:rsidRPr="00410371" w:rsidRDefault="00E420DB"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38EEFF0"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237DDC">
              <w:rPr>
                <w:b/>
                <w:noProof/>
                <w:sz w:val="28"/>
              </w:rPr>
              <w:t>3</w:t>
            </w:r>
            <w:r w:rsidRPr="00085F0A">
              <w:rPr>
                <w:b/>
                <w:noProof/>
                <w:sz w:val="28"/>
              </w:rPr>
              <w:t>.</w:t>
            </w:r>
            <w:r w:rsidR="00237DDC">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7E2CB36" w:rsidR="00F25D98" w:rsidRDefault="004D7F5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9AFBD75" w:rsidR="001E41F3" w:rsidRDefault="00D41AB9" w:rsidP="00481B68">
            <w:pPr>
              <w:pStyle w:val="CRCoverPage"/>
              <w:spacing w:after="0"/>
              <w:rPr>
                <w:noProof/>
              </w:rPr>
            </w:pPr>
            <w:r>
              <w:rPr>
                <w:noProof/>
              </w:rPr>
              <w:t xml:space="preserve">Clarification on the list of TAs associated with </w:t>
            </w:r>
            <w:r>
              <w:t>S-NSSAI partially rejected in the RA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8623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B0DEB">
              <w:rPr>
                <w:noProof/>
              </w:rPr>
              <w:t>10</w:t>
            </w:r>
            <w:r w:rsidR="00F34B34" w:rsidRPr="00B84CC4">
              <w:rPr>
                <w:noProof/>
              </w:rPr>
              <w:t>-</w:t>
            </w:r>
            <w:r w:rsidRPr="00B84CC4">
              <w:rPr>
                <w:noProof/>
              </w:rPr>
              <w:fldChar w:fldCharType="end"/>
            </w:r>
            <w:r w:rsidR="005B0DEB">
              <w:rPr>
                <w:noProof/>
              </w:rPr>
              <w:t>11</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27590A31" w:rsidR="001C6D31" w:rsidRDefault="001C6D31" w:rsidP="00B9499F">
            <w:pPr>
              <w:pStyle w:val="CRCoverPage"/>
              <w:spacing w:after="0"/>
            </w:pPr>
            <w:r>
              <w:t>In the SA2#155 meeting the feature of “</w:t>
            </w:r>
            <w:r w:rsidRPr="001C6D31">
              <w:t>Partial Network Slice support in a Registration Area</w:t>
            </w:r>
            <w:r>
              <w:t xml:space="preserve">” was introduced. As part of this feature, it was agreed that a S-NSSAI can be rejected </w:t>
            </w:r>
            <w:r w:rsidRPr="001C6D31">
              <w:t>partially in the current Registration Area</w:t>
            </w:r>
            <w:r>
              <w:t xml:space="preserve"> and such rejection can be </w:t>
            </w:r>
            <w:r w:rsidRPr="001C6D31">
              <w:t>associated with a list of TAs</w:t>
            </w:r>
            <w:r w:rsidR="004D7F5E">
              <w:t xml:space="preserve">, whereby </w:t>
            </w:r>
            <w:r>
              <w:t xml:space="preserve">the list of TAs </w:t>
            </w:r>
            <w:r w:rsidRPr="001C6D31">
              <w:t>may contain either the TAs where the S-NSSAI is supported or the TAs where the S-NSSAI is not supported</w:t>
            </w:r>
            <w:r>
              <w:t xml:space="preserve">. </w:t>
            </w:r>
            <w:r w:rsidR="00876880">
              <w:t xml:space="preserve">This is documented in </w:t>
            </w:r>
            <w:r w:rsidR="00876880">
              <w:t>5.</w:t>
            </w:r>
            <w:r w:rsidR="00876880" w:rsidRPr="001C6D31">
              <w:t>15.17</w:t>
            </w:r>
            <w:r w:rsidR="00876880">
              <w:t xml:space="preserve">, but not in </w:t>
            </w:r>
            <w:r w:rsidR="00876880">
              <w:t xml:space="preserve">clause </w:t>
            </w:r>
            <w:r w:rsidR="00876880" w:rsidRPr="001C6D31">
              <w:t>5.15.4.1.1</w:t>
            </w:r>
            <w:r w:rsidR="00FA0DD1">
              <w:t xml:space="preserve"> – i.e. both clauses are not aligned. </w:t>
            </w:r>
          </w:p>
          <w:p w14:paraId="0C2E292E" w14:textId="75713433" w:rsidR="001C6D31" w:rsidRDefault="001C6D31" w:rsidP="00B9499F">
            <w:pPr>
              <w:pStyle w:val="CRCoverPage"/>
              <w:spacing w:after="0"/>
            </w:pPr>
          </w:p>
          <w:p w14:paraId="37F5A48F" w14:textId="77777777" w:rsidR="00B9499F" w:rsidRDefault="00876880" w:rsidP="00FA0DD1">
            <w:pPr>
              <w:pStyle w:val="CRCoverPage"/>
              <w:spacing w:after="0"/>
            </w:pPr>
            <w:r>
              <w:t xml:space="preserve">Furthermore, </w:t>
            </w:r>
            <w:r w:rsidR="001B7DC7">
              <w:t xml:space="preserve">stage 3 </w:t>
            </w:r>
            <w:r w:rsidR="00FA0DD1">
              <w:t xml:space="preserve">specified that a partially rejected </w:t>
            </w:r>
            <w:r w:rsidR="001B7DC7">
              <w:t xml:space="preserve">S-NSSAI </w:t>
            </w:r>
            <w:r w:rsidR="00FA0DD1">
              <w:t xml:space="preserve">is associated with </w:t>
            </w:r>
            <w:r w:rsidR="001B7DC7" w:rsidRPr="001C6D31">
              <w:t>TAs</w:t>
            </w:r>
            <w:r w:rsidR="001B7DC7">
              <w:t xml:space="preserve"> </w:t>
            </w:r>
            <w:r w:rsidR="001B7DC7" w:rsidRPr="001C6D31">
              <w:t xml:space="preserve">where the S-NSSAI is </w:t>
            </w:r>
            <w:r w:rsidR="00FA0DD1">
              <w:t xml:space="preserve">“rejected”, i.e. where the S-NSSAI is </w:t>
            </w:r>
            <w:r w:rsidR="00E4503B">
              <w:t xml:space="preserve">not </w:t>
            </w:r>
            <w:r w:rsidR="001B7DC7" w:rsidRPr="001C6D31">
              <w:t>supported</w:t>
            </w:r>
            <w:r>
              <w:t xml:space="preserve">. </w:t>
            </w:r>
            <w:r w:rsidR="00E4503B">
              <w:t xml:space="preserve">It would be beneficial to </w:t>
            </w:r>
            <w:r w:rsidR="00FA0DD1">
              <w:t xml:space="preserve">align the stage 2 specification with the stage 3. </w:t>
            </w:r>
          </w:p>
          <w:p w14:paraId="0D7A97BD" w14:textId="580AF8BF" w:rsidR="00FA0DD1" w:rsidRPr="00A5147A" w:rsidRDefault="00FA0DD1" w:rsidP="00FA0DD1">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E4FAEB" w14:textId="77777777" w:rsidR="00FA0DD1" w:rsidRDefault="00B9499F" w:rsidP="00B9499F">
            <w:pPr>
              <w:pStyle w:val="CRCoverPage"/>
              <w:spacing w:after="0"/>
            </w:pPr>
            <w:r>
              <w:t xml:space="preserve">This CR </w:t>
            </w:r>
            <w:r w:rsidR="00FA0DD1">
              <w:t xml:space="preserve">proposes </w:t>
            </w:r>
            <w:r w:rsidR="001C6D31">
              <w:t>clarif</w:t>
            </w:r>
            <w:r w:rsidR="00FA0DD1">
              <w:t>ications</w:t>
            </w:r>
            <w:r w:rsidR="001C6D31">
              <w:t xml:space="preserve"> </w:t>
            </w:r>
            <w:r w:rsidR="00FA0DD1">
              <w:t>to</w:t>
            </w:r>
            <w:r w:rsidR="00FD2754">
              <w:t xml:space="preserve"> </w:t>
            </w:r>
            <w:r w:rsidR="00FA0DD1">
              <w:t xml:space="preserve">the </w:t>
            </w:r>
            <w:r w:rsidR="00FD2754">
              <w:t>clause</w:t>
            </w:r>
            <w:r w:rsidR="003B7252">
              <w:t>s</w:t>
            </w:r>
            <w:r w:rsidR="00FD2754">
              <w:t xml:space="preserve"> </w:t>
            </w:r>
            <w:r w:rsidR="00FD2754" w:rsidRPr="001C6D31">
              <w:t>5.15.4.1.1</w:t>
            </w:r>
            <w:r w:rsidR="003B7252">
              <w:t xml:space="preserve"> and </w:t>
            </w:r>
            <w:r w:rsidR="00876880">
              <w:t>5.</w:t>
            </w:r>
            <w:r w:rsidR="003B7252" w:rsidRPr="001C6D31">
              <w:t>15.17</w:t>
            </w:r>
            <w:r w:rsidR="00FA0DD1">
              <w:t xml:space="preserve"> for:</w:t>
            </w:r>
          </w:p>
          <w:p w14:paraId="44C4F5E6" w14:textId="19290E12" w:rsidR="00FA0DD1" w:rsidRDefault="00FA0DD1" w:rsidP="00FA0DD1">
            <w:pPr>
              <w:pStyle w:val="CRCoverPage"/>
              <w:numPr>
                <w:ilvl w:val="0"/>
                <w:numId w:val="23"/>
              </w:numPr>
              <w:spacing w:after="0"/>
              <w:rPr>
                <w:noProof/>
              </w:rPr>
            </w:pPr>
            <w:r>
              <w:t xml:space="preserve">a consistent stage 2 specification (i.e. consistency between clauses </w:t>
            </w:r>
            <w:r w:rsidRPr="001C6D31">
              <w:t>5.15.4.1.1</w:t>
            </w:r>
            <w:r>
              <w:t xml:space="preserve">, </w:t>
            </w:r>
            <w:r w:rsidRPr="001C6D31">
              <w:t>5.15.17</w:t>
            </w:r>
            <w:r>
              <w:t>)</w:t>
            </w:r>
            <w:r>
              <w:t xml:space="preserve">; and </w:t>
            </w:r>
          </w:p>
          <w:p w14:paraId="003A732F" w14:textId="1296A0D3" w:rsidR="00B9499F" w:rsidRPr="00137F01" w:rsidRDefault="00FA0DD1" w:rsidP="00FA0DD1">
            <w:pPr>
              <w:pStyle w:val="CRCoverPage"/>
              <w:numPr>
                <w:ilvl w:val="0"/>
                <w:numId w:val="23"/>
              </w:numPr>
              <w:spacing w:after="0"/>
              <w:rPr>
                <w:noProof/>
              </w:rPr>
            </w:pPr>
            <w:r>
              <w:t>to align the stage 2 specification with the stage 3 specification</w:t>
            </w:r>
            <w:r w:rsidR="00B9499F">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C4BA55" w:rsidR="00B9499F" w:rsidRPr="009A4039" w:rsidRDefault="00F04AA8" w:rsidP="00B9499F">
            <w:pPr>
              <w:pStyle w:val="CRCoverPage"/>
              <w:spacing w:after="0"/>
              <w:rPr>
                <w:noProof/>
              </w:rPr>
            </w:pPr>
            <w:r>
              <w:rPr>
                <w:noProof/>
              </w:rPr>
              <w:t>Misaligned clauses in the</w:t>
            </w:r>
            <w:r w:rsidR="00FD2754">
              <w:rPr>
                <w:noProof/>
              </w:rPr>
              <w:t xml:space="preserve"> specification</w:t>
            </w:r>
            <w:r>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96FF54E" w:rsidR="00131807" w:rsidRPr="00ED440A" w:rsidRDefault="00FD2754" w:rsidP="00131807">
            <w:pPr>
              <w:pStyle w:val="CRCoverPage"/>
              <w:spacing w:after="0"/>
              <w:rPr>
                <w:noProof/>
                <w:highlight w:val="green"/>
                <w:lang w:eastAsia="zh-CN"/>
              </w:rPr>
            </w:pPr>
            <w:r w:rsidRPr="001C6D31">
              <w:t>5.15.4.1.1</w:t>
            </w:r>
            <w:r w:rsidR="00765488">
              <w:t xml:space="preserve">, </w:t>
            </w:r>
            <w:r w:rsidR="00765488" w:rsidRPr="001C6D31">
              <w:t>5.15.17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9C7A18A" w14:textId="77777777" w:rsidR="008A519C" w:rsidRPr="008A519C" w:rsidRDefault="008A519C" w:rsidP="008A519C">
      <w:pPr>
        <w:keepNext/>
        <w:keepLines/>
        <w:spacing w:before="120"/>
        <w:ind w:left="1134" w:hanging="1134"/>
        <w:outlineLvl w:val="2"/>
        <w:rPr>
          <w:rFonts w:ascii="Arial" w:eastAsia="Times New Roman" w:hAnsi="Arial"/>
          <w:color w:val="A6A6A6" w:themeColor="background1" w:themeShade="A6"/>
          <w:sz w:val="28"/>
          <w:lang w:eastAsia="zh-CN"/>
        </w:rPr>
      </w:pPr>
      <w:bookmarkStart w:id="28" w:name="_Toc20149911"/>
      <w:bookmarkStart w:id="29" w:name="_Toc27846710"/>
      <w:bookmarkStart w:id="30" w:name="_Toc36187841"/>
      <w:bookmarkStart w:id="31" w:name="_Toc45183745"/>
      <w:bookmarkStart w:id="32" w:name="_Toc47342587"/>
      <w:bookmarkStart w:id="33" w:name="_Toc51769288"/>
      <w:bookmarkStart w:id="34" w:name="_Toc1315166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8A519C">
        <w:rPr>
          <w:rFonts w:ascii="Arial" w:eastAsia="Times New Roman" w:hAnsi="Arial"/>
          <w:color w:val="A6A6A6" w:themeColor="background1" w:themeShade="A6"/>
          <w:sz w:val="28"/>
          <w:lang w:eastAsia="zh-CN"/>
        </w:rPr>
        <w:t>5.15.4</w:t>
      </w:r>
      <w:r w:rsidRPr="008A519C">
        <w:rPr>
          <w:rFonts w:ascii="Arial" w:eastAsia="Times New Roman" w:hAnsi="Arial"/>
          <w:color w:val="A6A6A6" w:themeColor="background1" w:themeShade="A6"/>
          <w:sz w:val="28"/>
          <w:lang w:eastAsia="zh-CN"/>
        </w:rPr>
        <w:tab/>
        <w:t>UE NSSAI configuration and NSSAI storage aspects</w:t>
      </w:r>
      <w:bookmarkEnd w:id="28"/>
      <w:bookmarkEnd w:id="29"/>
      <w:bookmarkEnd w:id="30"/>
      <w:bookmarkEnd w:id="31"/>
      <w:bookmarkEnd w:id="32"/>
      <w:bookmarkEnd w:id="33"/>
      <w:bookmarkEnd w:id="34"/>
    </w:p>
    <w:p w14:paraId="1A8CDD43" w14:textId="77777777" w:rsidR="008A519C" w:rsidRPr="008A519C" w:rsidRDefault="008A519C" w:rsidP="008A519C">
      <w:pPr>
        <w:keepNext/>
        <w:keepLines/>
        <w:spacing w:before="120"/>
        <w:ind w:left="1418" w:hanging="1418"/>
        <w:outlineLvl w:val="3"/>
        <w:rPr>
          <w:rFonts w:ascii="Arial" w:eastAsia="Times New Roman" w:hAnsi="Arial"/>
          <w:color w:val="A6A6A6" w:themeColor="background1" w:themeShade="A6"/>
          <w:sz w:val="24"/>
          <w:lang w:eastAsia="zh-CN"/>
        </w:rPr>
      </w:pPr>
      <w:bookmarkStart w:id="35" w:name="_Toc20149912"/>
      <w:bookmarkStart w:id="36" w:name="_Toc27846711"/>
      <w:bookmarkStart w:id="37" w:name="_Toc36187842"/>
      <w:bookmarkStart w:id="38" w:name="_Toc45183746"/>
      <w:bookmarkStart w:id="39" w:name="_Toc47342588"/>
      <w:bookmarkStart w:id="40" w:name="_Toc51769289"/>
      <w:bookmarkStart w:id="41" w:name="_Toc131516627"/>
      <w:r w:rsidRPr="008A519C">
        <w:rPr>
          <w:rFonts w:ascii="Arial" w:eastAsia="Times New Roman" w:hAnsi="Arial"/>
          <w:color w:val="A6A6A6" w:themeColor="background1" w:themeShade="A6"/>
          <w:sz w:val="24"/>
          <w:lang w:eastAsia="zh-CN"/>
        </w:rPr>
        <w:t>5.15.4.1</w:t>
      </w:r>
      <w:r w:rsidRPr="008A519C">
        <w:rPr>
          <w:rFonts w:ascii="Arial" w:eastAsia="Times New Roman" w:hAnsi="Arial"/>
          <w:color w:val="A6A6A6" w:themeColor="background1" w:themeShade="A6"/>
          <w:sz w:val="24"/>
          <w:lang w:eastAsia="zh-CN"/>
        </w:rPr>
        <w:tab/>
        <w:t>General</w:t>
      </w:r>
      <w:bookmarkEnd w:id="35"/>
      <w:bookmarkEnd w:id="36"/>
      <w:bookmarkEnd w:id="37"/>
      <w:bookmarkEnd w:id="38"/>
      <w:bookmarkEnd w:id="39"/>
      <w:bookmarkEnd w:id="40"/>
      <w:bookmarkEnd w:id="41"/>
    </w:p>
    <w:p w14:paraId="0DE4522D" w14:textId="77777777" w:rsidR="004323D5" w:rsidRPr="004323D5" w:rsidRDefault="004323D5" w:rsidP="004323D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 w:name="_Toc145935863"/>
      <w:bookmarkStart w:id="43" w:name="_Toc20149913"/>
      <w:bookmarkStart w:id="44" w:name="_Toc27846712"/>
      <w:bookmarkStart w:id="45" w:name="_Toc36187843"/>
      <w:bookmarkStart w:id="46" w:name="_Toc45183747"/>
      <w:bookmarkStart w:id="47" w:name="_Toc47342589"/>
      <w:bookmarkStart w:id="48" w:name="_Toc51769290"/>
      <w:bookmarkStart w:id="49" w:name="_Toc138309289"/>
      <w:r w:rsidRPr="004323D5">
        <w:rPr>
          <w:rFonts w:ascii="Arial" w:eastAsia="Times New Roman" w:hAnsi="Arial"/>
          <w:sz w:val="22"/>
          <w:lang w:eastAsia="en-GB"/>
        </w:rPr>
        <w:t>5.15.4.1.1</w:t>
      </w:r>
      <w:r w:rsidRPr="004323D5">
        <w:rPr>
          <w:rFonts w:ascii="Arial" w:eastAsia="Times New Roman" w:hAnsi="Arial"/>
          <w:sz w:val="22"/>
          <w:lang w:eastAsia="en-GB"/>
        </w:rPr>
        <w:tab/>
        <w:t>UE Network Slice configuration</w:t>
      </w:r>
      <w:bookmarkEnd w:id="42"/>
    </w:p>
    <w:p w14:paraId="0B314305" w14:textId="77777777" w:rsidR="004323D5" w:rsidRPr="004323D5" w:rsidRDefault="004323D5" w:rsidP="004323D5">
      <w:pPr>
        <w:overflowPunct w:val="0"/>
        <w:autoSpaceDE w:val="0"/>
        <w:autoSpaceDN w:val="0"/>
        <w:adjustRightInd w:val="0"/>
        <w:textAlignment w:val="baseline"/>
        <w:rPr>
          <w:rFonts w:eastAsia="Times New Roman"/>
          <w:lang w:eastAsia="zh-CN"/>
        </w:rPr>
      </w:pPr>
      <w:r w:rsidRPr="004323D5">
        <w:rPr>
          <w:rFonts w:eastAsia="Times New Roman"/>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BE4D2E8" w14:textId="77777777" w:rsidR="004323D5" w:rsidRPr="004323D5" w:rsidRDefault="004323D5" w:rsidP="004323D5">
      <w:pPr>
        <w:keepLines/>
        <w:overflowPunct w:val="0"/>
        <w:autoSpaceDE w:val="0"/>
        <w:autoSpaceDN w:val="0"/>
        <w:adjustRightInd w:val="0"/>
        <w:ind w:left="1135" w:hanging="851"/>
        <w:textAlignment w:val="baseline"/>
        <w:rPr>
          <w:rFonts w:eastAsia="Times New Roman"/>
          <w:lang w:eastAsia="zh-CN"/>
        </w:rPr>
      </w:pPr>
      <w:r w:rsidRPr="004323D5">
        <w:rPr>
          <w:rFonts w:eastAsia="Times New Roman"/>
          <w:lang w:eastAsia="zh-CN"/>
        </w:rPr>
        <w:t>NOTE 1:</w:t>
      </w:r>
      <w:r w:rsidRPr="004323D5">
        <w:rPr>
          <w:rFonts w:eastAsia="Times New Roman"/>
          <w:lang w:eastAsia="zh-CN"/>
        </w:rPr>
        <w:tab/>
        <w:t>The value(s) used in the Default Configured NSSAI are expected to be commonly decided by all roaming partners, e.g. by the use of values standardized by 3GPP or other bodies.</w:t>
      </w:r>
    </w:p>
    <w:p w14:paraId="147C020C" w14:textId="77777777" w:rsidR="004323D5" w:rsidRPr="004323D5" w:rsidRDefault="004323D5" w:rsidP="004323D5">
      <w:pPr>
        <w:overflowPunct w:val="0"/>
        <w:autoSpaceDE w:val="0"/>
        <w:autoSpaceDN w:val="0"/>
        <w:adjustRightInd w:val="0"/>
        <w:textAlignment w:val="baseline"/>
        <w:rPr>
          <w:rFonts w:eastAsia="Times New Roman"/>
          <w:lang w:eastAsia="zh-CN"/>
        </w:rPr>
      </w:pPr>
      <w:r w:rsidRPr="004323D5">
        <w:rPr>
          <w:rFonts w:eastAsia="Times New Roman"/>
          <w:lang w:eastAsia="zh-CN"/>
        </w:rPr>
        <w:t>The Default Configured NSSAI, if it is configured in the UE, is used by the UE in a Serving PLMN only if the UE has no Configured NSSAI for the Serving PLMN.</w:t>
      </w:r>
    </w:p>
    <w:p w14:paraId="74675242" w14:textId="77777777" w:rsidR="004323D5" w:rsidRPr="004323D5" w:rsidRDefault="004323D5" w:rsidP="004323D5">
      <w:pPr>
        <w:overflowPunct w:val="0"/>
        <w:autoSpaceDE w:val="0"/>
        <w:autoSpaceDN w:val="0"/>
        <w:adjustRightInd w:val="0"/>
        <w:textAlignment w:val="baseline"/>
        <w:rPr>
          <w:rFonts w:eastAsia="Times New Roman"/>
          <w:lang w:eastAsia="zh-CN"/>
        </w:rPr>
      </w:pPr>
      <w:r w:rsidRPr="004323D5">
        <w:rPr>
          <w:rFonts w:eastAsia="Times New Roman"/>
          <w:lang w:eastAsia="zh-CN"/>
        </w:rPr>
        <w:t>The Configured NSSAI of a PLMN may include S-NSSAIs that have standard values or PLMN-specific values.</w:t>
      </w:r>
    </w:p>
    <w:p w14:paraId="3ACBAE41" w14:textId="77777777" w:rsidR="004323D5" w:rsidRPr="004323D5" w:rsidRDefault="004323D5" w:rsidP="004323D5">
      <w:pPr>
        <w:overflowPunct w:val="0"/>
        <w:autoSpaceDE w:val="0"/>
        <w:autoSpaceDN w:val="0"/>
        <w:adjustRightInd w:val="0"/>
        <w:textAlignment w:val="baseline"/>
        <w:rPr>
          <w:rFonts w:eastAsia="Times New Roman"/>
          <w:lang w:eastAsia="zh-CN"/>
        </w:rPr>
      </w:pPr>
      <w:r w:rsidRPr="004323D5">
        <w:rPr>
          <w:rFonts w:eastAsia="Times New Roman"/>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32E8CC41"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A UE subscription may contain Network Slice Simultaneous Registration Group (NSSRG) information. If so, the UE configuration is performed as described in clause 5.15.12.2.</w:t>
      </w:r>
    </w:p>
    <w:p w14:paraId="27F0AEE2" w14:textId="77777777" w:rsidR="004323D5" w:rsidRPr="004323D5" w:rsidRDefault="004323D5" w:rsidP="004323D5">
      <w:pPr>
        <w:overflowPunct w:val="0"/>
        <w:autoSpaceDE w:val="0"/>
        <w:autoSpaceDN w:val="0"/>
        <w:adjustRightInd w:val="0"/>
        <w:textAlignment w:val="baseline"/>
        <w:rPr>
          <w:rFonts w:eastAsia="Times New Roman"/>
          <w:lang w:eastAsia="zh-CN"/>
        </w:rPr>
      </w:pPr>
      <w:r w:rsidRPr="004323D5">
        <w:rPr>
          <w:rFonts w:eastAsia="Times New Roman"/>
          <w:lang w:eastAsia="en-GB"/>
        </w:rPr>
        <w:t xml:space="preserve">The UE may be pre-configured with </w:t>
      </w:r>
      <w:r w:rsidRPr="004323D5">
        <w:rPr>
          <w:rFonts w:eastAsia="Times New Roman"/>
          <w:lang w:eastAsia="zh-CN"/>
        </w:rPr>
        <w:t xml:space="preserve">the Default Configured NSSAI. The UE </w:t>
      </w:r>
      <w:r w:rsidRPr="004323D5">
        <w:rPr>
          <w:rFonts w:eastAsia="Times New Roman"/>
          <w:lang w:eastAsia="en-GB"/>
        </w:rPr>
        <w:t>may be provisioned/updated with the Default Configured NSSAI, determined by the UDM in the HPLMN,</w:t>
      </w:r>
      <w:r w:rsidRPr="004323D5">
        <w:rPr>
          <w:rFonts w:eastAsia="Times New Roman"/>
          <w:lang w:eastAsia="zh-CN"/>
        </w:rPr>
        <w:t xml:space="preserve"> using the UE Parameters Update via UDM Control Plane procedure</w:t>
      </w:r>
      <w:r w:rsidRPr="004323D5">
        <w:rPr>
          <w:rFonts w:eastAsia="Times New Roman"/>
          <w:lang w:eastAsia="en-GB"/>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771E2B3" w14:textId="77777777" w:rsidR="004323D5" w:rsidRPr="004323D5" w:rsidRDefault="004323D5" w:rsidP="004323D5">
      <w:pPr>
        <w:overflowPunct w:val="0"/>
        <w:autoSpaceDE w:val="0"/>
        <w:autoSpaceDN w:val="0"/>
        <w:adjustRightInd w:val="0"/>
        <w:textAlignment w:val="baseline"/>
        <w:rPr>
          <w:rFonts w:eastAsia="Times New Roman"/>
          <w:lang w:eastAsia="zh-CN"/>
        </w:rPr>
      </w:pPr>
      <w:r w:rsidRPr="004323D5">
        <w:rPr>
          <w:rFonts w:eastAsia="Times New Roman"/>
          <w:lang w:eastAsia="zh-CN"/>
        </w:rPr>
        <w:t>In the HPLMN, the S-NSSAIs in the Configured NSSAI provided as described in clause 5.15.4.2, at the time when they are provided to the UE, shall match the Subscribed S-NSSAIs for the UE.</w:t>
      </w:r>
    </w:p>
    <w:p w14:paraId="4712DB9F" w14:textId="77777777" w:rsidR="004323D5" w:rsidRPr="004323D5" w:rsidRDefault="004323D5" w:rsidP="004323D5">
      <w:pPr>
        <w:overflowPunct w:val="0"/>
        <w:autoSpaceDE w:val="0"/>
        <w:autoSpaceDN w:val="0"/>
        <w:adjustRightInd w:val="0"/>
        <w:textAlignment w:val="baseline"/>
        <w:rPr>
          <w:rFonts w:eastAsia="Times New Roman"/>
          <w:lang w:eastAsia="zh-CN"/>
        </w:rPr>
      </w:pPr>
      <w:r w:rsidRPr="004323D5">
        <w:rPr>
          <w:rFonts w:eastAsia="Times New Roman"/>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3980407F"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 xml:space="preserve">When providing a Requested NSSAI to the network upon registration, </w:t>
      </w:r>
      <w:r w:rsidRPr="004323D5">
        <w:rPr>
          <w:rFonts w:eastAsia="Times New Roman"/>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w:t>
      </w:r>
      <w:r w:rsidRPr="004323D5">
        <w:rPr>
          <w:rFonts w:eastAsia="Times New Roman"/>
          <w:lang w:eastAsia="zh-CN"/>
        </w:rPr>
        <w:lastRenderedPageBreak/>
        <w:t xml:space="preserve">Configured NSSAI, if configured in the UE. </w:t>
      </w:r>
      <w:r w:rsidRPr="004323D5">
        <w:rPr>
          <w:rFonts w:eastAsia="Times New Roman"/>
          <w:lang w:eastAsia="en-GB"/>
        </w:rP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8372AE5"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The UE might also obtain from the AMF, one or more rejected S-NSSAIs with cause and validity of rejection. An S-NSSAI may be rejected:</w:t>
      </w:r>
    </w:p>
    <w:p w14:paraId="4775561A"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for the entire PLMN;</w:t>
      </w:r>
    </w:p>
    <w:p w14:paraId="7B750526"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for the current Registration Area; or</w:t>
      </w:r>
    </w:p>
    <w:p w14:paraId="53537D9C" w14:textId="79108833"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 xml:space="preserve">partially in the current Registration Area. Such S-NSSAI rejected partially in the current Registration area is associated with a list of TAs where the S-NSSAI is </w:t>
      </w:r>
      <w:ins w:id="50" w:author="Lenovo_gv1" w:date="2023-10-11T04:03:00Z">
        <w:r w:rsidR="005015E2">
          <w:rPr>
            <w:rFonts w:eastAsia="Times New Roman"/>
            <w:lang w:eastAsia="en-GB"/>
          </w:rPr>
          <w:t xml:space="preserve">not </w:t>
        </w:r>
      </w:ins>
      <w:r w:rsidRPr="004323D5">
        <w:rPr>
          <w:rFonts w:eastAsia="Times New Roman"/>
          <w:lang w:eastAsia="en-GB"/>
        </w:rPr>
        <w:t>supported.</w:t>
      </w:r>
    </w:p>
    <w:p w14:paraId="4506BEC9"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The AMF may also reject the use of an S-NSSAI due to congestion as described in clause 5.19.7.4.</w:t>
      </w:r>
    </w:p>
    <w:p w14:paraId="2ED1FB30"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While the UE remains RM-REGISTERED in the PLMN and regardless of the Access Type, the UE shall not re-attempt to register to an S-NSSAI rejected for the entire PLMN until this rejected S-NSSAI is deleted as specified below.</w:t>
      </w:r>
    </w:p>
    <w:p w14:paraId="489E35EE"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While the UE remains RM-REGISTERED in the PLMN, the UE shall not re-attempt to register to an S-NSSAI rejected in the current Registration Area until it moves out of the current Registration Area.</w:t>
      </w:r>
    </w:p>
    <w:p w14:paraId="7887CEF6" w14:textId="37CF9C80"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 xml:space="preserve">While the UE remains RM-REGISTERED in the PLMN, the UE shall not re-attempt to register to an S-NSSAI rejected partially in the RA until the UE moves into a TA </w:t>
      </w:r>
      <w:r w:rsidRPr="004323D5">
        <w:rPr>
          <w:rFonts w:eastAsia="Times New Roman"/>
          <w:lang w:eastAsia="en-GB"/>
        </w:rPr>
        <w:t xml:space="preserve">which is </w:t>
      </w:r>
      <w:ins w:id="51" w:author="Lenovo_gv1" w:date="2023-10-11T05:30:00Z">
        <w:r w:rsidR="00C526F4">
          <w:rPr>
            <w:rFonts w:eastAsia="Times New Roman"/>
            <w:lang w:eastAsia="en-GB"/>
          </w:rPr>
          <w:t>not part</w:t>
        </w:r>
      </w:ins>
      <w:ins w:id="52" w:author="Lenovo_gv1" w:date="2023-10-11T04:32:00Z">
        <w:r w:rsidR="002C0F10">
          <w:rPr>
            <w:rFonts w:eastAsia="Times New Roman"/>
            <w:lang w:eastAsia="en-GB"/>
          </w:rPr>
          <w:t xml:space="preserve"> of</w:t>
        </w:r>
      </w:ins>
      <w:del w:id="53" w:author="Lenovo_gv1" w:date="2023-10-11T04:24:00Z">
        <w:r w:rsidRPr="004323D5" w:rsidDel="002C0F10">
          <w:rPr>
            <w:rFonts w:eastAsia="Times New Roman"/>
            <w:lang w:eastAsia="en-GB"/>
          </w:rPr>
          <w:delText>in</w:delText>
        </w:r>
      </w:del>
      <w:r w:rsidRPr="004323D5">
        <w:rPr>
          <w:rFonts w:eastAsia="Times New Roman"/>
          <w:lang w:eastAsia="en-GB"/>
        </w:rPr>
        <w:t xml:space="preserve"> the list of TAs </w:t>
      </w:r>
      <w:ins w:id="54" w:author="Lenovo_gv1" w:date="2023-10-11T04:34:00Z">
        <w:r w:rsidR="001733E1">
          <w:rPr>
            <w:rFonts w:eastAsia="Times New Roman"/>
            <w:lang w:eastAsia="en-GB"/>
          </w:rPr>
          <w:t>associated with</w:t>
        </w:r>
      </w:ins>
      <w:del w:id="55" w:author="Lenovo_gv1" w:date="2023-10-11T04:34:00Z">
        <w:r w:rsidRPr="004323D5" w:rsidDel="001733E1">
          <w:rPr>
            <w:rFonts w:eastAsia="Times New Roman"/>
            <w:lang w:eastAsia="en-GB"/>
          </w:rPr>
          <w:delText>where</w:delText>
        </w:r>
      </w:del>
      <w:r w:rsidRPr="004323D5">
        <w:rPr>
          <w:rFonts w:eastAsia="Times New Roman"/>
          <w:lang w:eastAsia="en-GB"/>
        </w:rPr>
        <w:t xml:space="preserve"> the S-NSSAI</w:t>
      </w:r>
      <w:del w:id="56" w:author="Lenovo_gv1" w:date="2023-10-11T04:34:00Z">
        <w:r w:rsidRPr="004323D5" w:rsidDel="001733E1">
          <w:rPr>
            <w:rFonts w:eastAsia="Times New Roman"/>
            <w:lang w:eastAsia="en-GB"/>
          </w:rPr>
          <w:delText xml:space="preserve"> is supported</w:delText>
        </w:r>
      </w:del>
      <w:r w:rsidRPr="004323D5">
        <w:rPr>
          <w:rFonts w:eastAsia="Times New Roman"/>
          <w:lang w:eastAsia="en-GB"/>
        </w:rPr>
        <w:t>.</w:t>
      </w:r>
    </w:p>
    <w:p w14:paraId="0D1BBBF7" w14:textId="77777777" w:rsidR="004323D5" w:rsidRPr="004323D5" w:rsidRDefault="004323D5" w:rsidP="004323D5">
      <w:pPr>
        <w:keepLines/>
        <w:overflowPunct w:val="0"/>
        <w:autoSpaceDE w:val="0"/>
        <w:autoSpaceDN w:val="0"/>
        <w:adjustRightInd w:val="0"/>
        <w:ind w:left="1135" w:hanging="851"/>
        <w:textAlignment w:val="baseline"/>
        <w:rPr>
          <w:rFonts w:eastAsia="Times New Roman"/>
          <w:lang w:eastAsia="en-GB"/>
        </w:rPr>
      </w:pPr>
      <w:r w:rsidRPr="004323D5">
        <w:rPr>
          <w:rFonts w:eastAsia="Times New Roman"/>
          <w:lang w:eastAsia="en-GB"/>
        </w:rPr>
        <w:t>NOTE</w:t>
      </w:r>
      <w:r w:rsidRPr="004323D5">
        <w:rPr>
          <w:rFonts w:eastAsia="Times New Roman"/>
          <w:lang w:eastAsia="zh-CN"/>
        </w:rPr>
        <w:t> 2</w:t>
      </w:r>
      <w:r w:rsidRPr="004323D5">
        <w:rPr>
          <w:rFonts w:eastAsia="Times New Roman"/>
          <w:lang w:eastAsia="en-GB"/>
        </w:rPr>
        <w:t>:</w:t>
      </w:r>
      <w:r w:rsidRPr="004323D5">
        <w:rPr>
          <w:rFonts w:eastAsia="Times New Roman"/>
          <w:lang w:eastAsia="en-GB"/>
        </w:rPr>
        <w:tab/>
        <w:t>The details and more cases of S-NSSAI rejection are described in TS 24.501 [47].</w:t>
      </w:r>
    </w:p>
    <w:p w14:paraId="7C06AB4C" w14:textId="67FCEB73" w:rsidR="004323D5" w:rsidRPr="004323D5" w:rsidRDefault="004323D5" w:rsidP="004323D5">
      <w:pPr>
        <w:overflowPunct w:val="0"/>
        <w:autoSpaceDE w:val="0"/>
        <w:autoSpaceDN w:val="0"/>
        <w:adjustRightInd w:val="0"/>
        <w:textAlignment w:val="baseline"/>
        <w:rPr>
          <w:rFonts w:eastAsia="Times New Roman"/>
          <w:lang w:eastAsia="en-GB"/>
        </w:rPr>
      </w:pPr>
      <w:ins w:id="57" w:author="Lenovo_gv" w:date="2023-09-29T11:40:00Z">
        <w:r>
          <w:rPr>
            <w:rFonts w:eastAsia="Times New Roman"/>
            <w:lang w:eastAsia="en-GB"/>
          </w:rPr>
          <w:t xml:space="preserve">The </w:t>
        </w:r>
      </w:ins>
      <w:r w:rsidRPr="004323D5">
        <w:rPr>
          <w:rFonts w:eastAsia="Times New Roman"/>
          <w:lang w:eastAsia="en-GB"/>
        </w:rPr>
        <w:t>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26E68822"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The UE stores (S-)NSSAIs as follows:</w:t>
      </w:r>
    </w:p>
    <w:p w14:paraId="75014E33" w14:textId="77777777" w:rsidR="004323D5" w:rsidRPr="004323D5" w:rsidRDefault="004323D5" w:rsidP="004323D5">
      <w:pPr>
        <w:overflowPunct w:val="0"/>
        <w:autoSpaceDE w:val="0"/>
        <w:autoSpaceDN w:val="0"/>
        <w:adjustRightInd w:val="0"/>
        <w:ind w:left="851"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E21F02A" w14:textId="77777777" w:rsidR="004323D5" w:rsidRPr="004323D5" w:rsidRDefault="004323D5" w:rsidP="004323D5">
      <w:pPr>
        <w:overflowPunct w:val="0"/>
        <w:autoSpaceDE w:val="0"/>
        <w:autoSpaceDN w:val="0"/>
        <w:adjustRightInd w:val="0"/>
        <w:ind w:left="1135"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replace any stored (old) Configured NSSAI for this PLMN with the new Configured NSSAI for this PLMN (if applicable); and</w:t>
      </w:r>
    </w:p>
    <w:p w14:paraId="07075BFE" w14:textId="77777777" w:rsidR="004323D5" w:rsidRPr="004323D5" w:rsidRDefault="004323D5" w:rsidP="004323D5">
      <w:pPr>
        <w:overflowPunct w:val="0"/>
        <w:autoSpaceDE w:val="0"/>
        <w:autoSpaceDN w:val="0"/>
        <w:adjustRightInd w:val="0"/>
        <w:ind w:left="1135"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delete any stored associated mapping of this old Configured NSSAI for this PLMN to HPLMN S-NSSAIs and, if present and applicable, store the mapping of Configured NSSAI to HPLMN S-NSSAIs; and</w:t>
      </w:r>
    </w:p>
    <w:p w14:paraId="4060E5DB" w14:textId="77777777" w:rsidR="004323D5" w:rsidRPr="004323D5" w:rsidRDefault="004323D5" w:rsidP="004323D5">
      <w:pPr>
        <w:overflowPunct w:val="0"/>
        <w:autoSpaceDE w:val="0"/>
        <w:autoSpaceDN w:val="0"/>
        <w:adjustRightInd w:val="0"/>
        <w:ind w:left="1135"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delete any stored associated NSSRG information for each S-NSSAI of the Configured NSSAI and, if present, store the associated NSSRG information for each S-NSSAI of the Configured NSSAI; and</w:t>
      </w:r>
    </w:p>
    <w:p w14:paraId="605EE071" w14:textId="77777777" w:rsidR="004323D5" w:rsidRPr="004323D5" w:rsidRDefault="004323D5" w:rsidP="004323D5">
      <w:pPr>
        <w:overflowPunct w:val="0"/>
        <w:autoSpaceDE w:val="0"/>
        <w:autoSpaceDN w:val="0"/>
        <w:adjustRightInd w:val="0"/>
        <w:ind w:left="1135"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delete any stored rejected S-NSSAI for this PLMN;</w:t>
      </w:r>
    </w:p>
    <w:p w14:paraId="32D53FBE" w14:textId="77777777" w:rsidR="004323D5" w:rsidRPr="004323D5" w:rsidRDefault="004323D5" w:rsidP="004323D5">
      <w:pPr>
        <w:overflowPunct w:val="0"/>
        <w:autoSpaceDE w:val="0"/>
        <w:autoSpaceDN w:val="0"/>
        <w:adjustRightInd w:val="0"/>
        <w:ind w:left="1135"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9FB3D0E"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w:t>
      </w:r>
      <w:r w:rsidRPr="004323D5">
        <w:rPr>
          <w:rFonts w:eastAsia="Times New Roman"/>
          <w:lang w:eastAsia="en-GB"/>
        </w:rPr>
        <w:lastRenderedPageBreak/>
        <w:t>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662248A"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NOTE 3:</w:t>
      </w:r>
      <w:r w:rsidRPr="004323D5">
        <w:rPr>
          <w:rFonts w:eastAsia="Times New Roman"/>
          <w:lang w:eastAsia="en-GB"/>
        </w:rPr>
        <w:tab/>
        <w:t>Whether the UE stores the Allowed NSSAI and any associated mapping of the Allowed NSSAI to HPLMN S-NSSAIs also when the UE is turned off is left to UE implementation.</w:t>
      </w:r>
    </w:p>
    <w:p w14:paraId="2E20B5E6" w14:textId="77777777" w:rsidR="004323D5" w:rsidRPr="004323D5" w:rsidRDefault="004323D5" w:rsidP="004323D5">
      <w:pPr>
        <w:overflowPunct w:val="0"/>
        <w:autoSpaceDE w:val="0"/>
        <w:autoSpaceDN w:val="0"/>
        <w:adjustRightInd w:val="0"/>
        <w:ind w:left="851"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When a new Allowed NSSAI for a PLMN and any associated mapping of the Allowed NSSAI to HPLMN S-NSSAIs are received over an Access Type, the UE shall:</w:t>
      </w:r>
    </w:p>
    <w:p w14:paraId="37EF0475" w14:textId="77777777" w:rsidR="004323D5" w:rsidRPr="004323D5" w:rsidRDefault="004323D5" w:rsidP="004323D5">
      <w:pPr>
        <w:overflowPunct w:val="0"/>
        <w:autoSpaceDE w:val="0"/>
        <w:autoSpaceDN w:val="0"/>
        <w:adjustRightInd w:val="0"/>
        <w:ind w:left="1135"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replace any stored (old) Allowed NSSAI and any associated mapping for these PLMN and Access Type with this new Allowed NSSAI; and</w:t>
      </w:r>
    </w:p>
    <w:p w14:paraId="678AD66A" w14:textId="77777777" w:rsidR="004323D5" w:rsidRPr="004323D5" w:rsidRDefault="004323D5" w:rsidP="004323D5">
      <w:pPr>
        <w:overflowPunct w:val="0"/>
        <w:autoSpaceDE w:val="0"/>
        <w:autoSpaceDN w:val="0"/>
        <w:adjustRightInd w:val="0"/>
        <w:ind w:left="1135"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delete any stored associated mapping of this old Allowed NSSAI for this PLMN to HPLMN S-NSSAIs and, if present, store the associated mapping of this new Allowed NSSAI to HPLMN S-NSSAIs;</w:t>
      </w:r>
    </w:p>
    <w:p w14:paraId="54509F83"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340439DC"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an S-NSSAI rejected for the entire PLMN shall be stored in the UE while RM-REGISTERED in this PLMN regardless of the Access Type or until it is deleted.</w:t>
      </w:r>
    </w:p>
    <w:p w14:paraId="212C7B86"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an S-NSSAI rejected for the current Registration Area</w:t>
      </w:r>
      <w:r w:rsidRPr="004323D5" w:rsidDel="004D0129">
        <w:rPr>
          <w:rFonts w:eastAsia="Times New Roman"/>
          <w:lang w:eastAsia="en-GB"/>
        </w:rPr>
        <w:t xml:space="preserve"> </w:t>
      </w:r>
      <w:r w:rsidRPr="004323D5">
        <w:rPr>
          <w:rFonts w:eastAsia="Times New Roman"/>
          <w:lang w:eastAsia="en-GB"/>
        </w:rPr>
        <w:t>shall be stored in the UE while RM-REGISTERED until the UE moves out of the current Registration Area or until the S-NSSAI is deleted.</w:t>
      </w:r>
    </w:p>
    <w:p w14:paraId="428B8BE9"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an S-NSSAI rejected partially in the RA shall be stored in the UE while RM-REGISTERED until the UE moves out of the current Registration Area or until the S-NSSAI is deleted (see also clause 5.15.17).</w:t>
      </w:r>
    </w:p>
    <w:p w14:paraId="7E834760" w14:textId="77777777" w:rsidR="004323D5" w:rsidRPr="004323D5" w:rsidRDefault="004323D5" w:rsidP="004323D5">
      <w:pPr>
        <w:keepLines/>
        <w:overflowPunct w:val="0"/>
        <w:autoSpaceDE w:val="0"/>
        <w:autoSpaceDN w:val="0"/>
        <w:adjustRightInd w:val="0"/>
        <w:ind w:left="1135" w:hanging="851"/>
        <w:textAlignment w:val="baseline"/>
        <w:rPr>
          <w:rFonts w:eastAsia="Times New Roman"/>
          <w:lang w:eastAsia="en-GB"/>
        </w:rPr>
      </w:pPr>
      <w:r w:rsidRPr="004323D5">
        <w:rPr>
          <w:rFonts w:eastAsia="Times New Roman"/>
          <w:lang w:eastAsia="en-GB"/>
        </w:rPr>
        <w:t>NOTE</w:t>
      </w:r>
      <w:r w:rsidRPr="004323D5">
        <w:rPr>
          <w:rFonts w:eastAsia="Times New Roman"/>
          <w:lang w:eastAsia="zh-CN"/>
        </w:rPr>
        <w:t> 4</w:t>
      </w:r>
      <w:r w:rsidRPr="004323D5">
        <w:rPr>
          <w:rFonts w:eastAsia="Times New Roman"/>
          <w:lang w:eastAsia="en-GB"/>
        </w:rPr>
        <w:t>:</w:t>
      </w:r>
      <w:r w:rsidRPr="004323D5">
        <w:rPr>
          <w:rFonts w:eastAsia="Times New Roman"/>
          <w:lang w:eastAsia="en-GB"/>
        </w:rPr>
        <w:tab/>
        <w:t>The storage aspects of rejected S-NSSAIs are described in TS 24.501 [47].</w:t>
      </w:r>
    </w:p>
    <w:p w14:paraId="0D5636FF"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the Pending NSSAI shall be stored in the UE as described in TS 24.501 [47].</w:t>
      </w:r>
    </w:p>
    <w:p w14:paraId="3F8897B3"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the S-NSSAI validity time information shall be stored in the UE in the UE as described in TS 24.501 [47].</w:t>
      </w:r>
    </w:p>
    <w:p w14:paraId="7630774E"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the S-NSSAI location availability information shall be stored in the UE as described in TS 24.501 [47].</w:t>
      </w:r>
    </w:p>
    <w:p w14:paraId="3C5DDDE7" w14:textId="77777777" w:rsidR="004323D5" w:rsidRPr="004323D5" w:rsidRDefault="004323D5" w:rsidP="004323D5">
      <w:pPr>
        <w:overflowPunct w:val="0"/>
        <w:autoSpaceDE w:val="0"/>
        <w:autoSpaceDN w:val="0"/>
        <w:adjustRightInd w:val="0"/>
        <w:ind w:left="568" w:hanging="284"/>
        <w:textAlignment w:val="baseline"/>
        <w:rPr>
          <w:rFonts w:eastAsia="Times New Roman"/>
          <w:lang w:eastAsia="en-GB"/>
        </w:rPr>
      </w:pPr>
      <w:r w:rsidRPr="004323D5">
        <w:rPr>
          <w:rFonts w:eastAsia="Times New Roman"/>
          <w:lang w:eastAsia="en-GB"/>
        </w:rPr>
        <w:t>-</w:t>
      </w:r>
      <w:r w:rsidRPr="004323D5">
        <w:rPr>
          <w:rFonts w:eastAsia="Times New Roman"/>
          <w:lang w:eastAsia="en-GB"/>
        </w:rPr>
        <w:tab/>
        <w:t>If received, the mapping of old S-NSSAI to the Alternative S-NSSAI shall be stored in the UE as described in TS 24.501 [47].</w:t>
      </w:r>
    </w:p>
    <w:p w14:paraId="7816B66A" w14:textId="77777777" w:rsidR="004323D5" w:rsidRPr="004323D5" w:rsidRDefault="004323D5" w:rsidP="004323D5">
      <w:pPr>
        <w:overflowPunct w:val="0"/>
        <w:autoSpaceDE w:val="0"/>
        <w:autoSpaceDN w:val="0"/>
        <w:adjustRightInd w:val="0"/>
        <w:textAlignment w:val="baseline"/>
        <w:rPr>
          <w:rFonts w:eastAsia="Times New Roman"/>
          <w:lang w:eastAsia="en-GB"/>
        </w:rPr>
      </w:pPr>
      <w:r w:rsidRPr="004323D5">
        <w:rPr>
          <w:rFonts w:eastAsia="Times New Roman"/>
          <w:lang w:eastAsia="en-GB"/>
        </w:rPr>
        <w:t>UE configuration to guide UE selection of a N3IWF/TNGF that supports the S-NSSAIs needed by the UE is defined in clause 6.3.6 and clause 6.3.12 respectively.</w:t>
      </w:r>
    </w:p>
    <w:bookmarkEnd w:id="43"/>
    <w:bookmarkEnd w:id="44"/>
    <w:bookmarkEnd w:id="45"/>
    <w:bookmarkEnd w:id="46"/>
    <w:bookmarkEnd w:id="47"/>
    <w:bookmarkEnd w:id="48"/>
    <w:bookmarkEnd w:id="49"/>
    <w:p w14:paraId="1CDC73EB" w14:textId="5333AE42" w:rsidR="00055131" w:rsidRDefault="00055131" w:rsidP="008A519C"/>
    <w:p w14:paraId="08430123" w14:textId="77777777" w:rsidR="00765488" w:rsidRPr="00EA595D" w:rsidRDefault="00765488" w:rsidP="0076548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2</w:t>
      </w:r>
      <w:r w:rsidRPr="00B14BBE">
        <w:rPr>
          <w:b/>
          <w:bCs/>
          <w:color w:val="FF0000"/>
          <w:vertAlign w:val="superscript"/>
        </w:rPr>
        <w:t>nd</w:t>
      </w:r>
      <w:r>
        <w:rPr>
          <w:b/>
          <w:bCs/>
          <w:color w:val="FF0000"/>
        </w:rPr>
        <w:t xml:space="preserve"> </w:t>
      </w:r>
      <w:r w:rsidRPr="00EA595D">
        <w:rPr>
          <w:b/>
          <w:bCs/>
          <w:color w:val="FF0000"/>
        </w:rPr>
        <w:t>CHANG</w:t>
      </w:r>
      <w:r>
        <w:rPr>
          <w:b/>
          <w:bCs/>
          <w:color w:val="FF0000"/>
        </w:rPr>
        <w:t>E</w:t>
      </w:r>
    </w:p>
    <w:p w14:paraId="0D8F5005" w14:textId="77777777" w:rsidR="00765488" w:rsidRPr="00B14BBE" w:rsidRDefault="00765488" w:rsidP="007654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8" w:name="_Toc145935910"/>
      <w:r w:rsidRPr="00B14BBE">
        <w:rPr>
          <w:rFonts w:ascii="Arial" w:eastAsia="Times New Roman" w:hAnsi="Arial"/>
          <w:sz w:val="28"/>
          <w:lang w:eastAsia="en-GB"/>
        </w:rPr>
        <w:t>5.15.17</w:t>
      </w:r>
      <w:r w:rsidRPr="00B14BBE">
        <w:rPr>
          <w:rFonts w:ascii="Arial" w:eastAsia="Times New Roman" w:hAnsi="Arial"/>
          <w:sz w:val="28"/>
          <w:lang w:eastAsia="en-GB"/>
        </w:rPr>
        <w:tab/>
        <w:t>Partial Network Slice support in a Registration Area</w:t>
      </w:r>
      <w:bookmarkEnd w:id="58"/>
    </w:p>
    <w:p w14:paraId="4DFD7B0D" w14:textId="77777777" w:rsidR="00765488" w:rsidRPr="00B14BBE" w:rsidRDefault="00765488" w:rsidP="00765488">
      <w:pPr>
        <w:overflowPunct w:val="0"/>
        <w:autoSpaceDE w:val="0"/>
        <w:autoSpaceDN w:val="0"/>
        <w:adjustRightInd w:val="0"/>
        <w:textAlignment w:val="baseline"/>
        <w:rPr>
          <w:rFonts w:eastAsia="Times New Roman"/>
          <w:lang w:eastAsia="en-GB"/>
        </w:rPr>
      </w:pPr>
      <w:r w:rsidRPr="00B14BBE">
        <w:rPr>
          <w:rFonts w:eastAsia="Times New Roman"/>
          <w:lang w:eastAsia="en-GB"/>
        </w:rPr>
        <w:t>A Network Slice may be supported in one or more TAs in a PLMN/SNPN. The Partial Network Slice support in a Registration Area for a UE includes configuring the UE with a Partially Allowed NSSAI and/or S-NSSAI(s) rejected partially in the RA.</w:t>
      </w:r>
    </w:p>
    <w:p w14:paraId="10667426" w14:textId="77777777" w:rsidR="00765488" w:rsidRPr="00B14BBE" w:rsidRDefault="00765488" w:rsidP="00765488">
      <w:pPr>
        <w:overflowPunct w:val="0"/>
        <w:autoSpaceDE w:val="0"/>
        <w:autoSpaceDN w:val="0"/>
        <w:adjustRightInd w:val="0"/>
        <w:textAlignment w:val="baseline"/>
        <w:rPr>
          <w:rFonts w:eastAsia="Times New Roman"/>
          <w:lang w:eastAsia="en-GB"/>
        </w:rPr>
      </w:pPr>
      <w:r w:rsidRPr="00B14BBE">
        <w:rPr>
          <w:rFonts w:eastAsia="Times New Roman"/>
          <w:lang w:eastAsia="en-GB"/>
        </w:rP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w:t>
      </w:r>
      <w:r w:rsidRPr="00B14BBE">
        <w:rPr>
          <w:rFonts w:eastAsia="Times New Roman"/>
          <w:lang w:eastAsia="en-GB"/>
        </w:rPr>
        <w:lastRenderedPageBreak/>
        <w:t>NSSAI decision which is based on AMF local policy. If supported and allowed by local policy, the Partially Allowed NSSAI and S-NSSAIs rejected partially in the RA may be applied simultaneously for one UE for different S-NSSAIs.</w:t>
      </w:r>
    </w:p>
    <w:p w14:paraId="458281CA" w14:textId="77777777" w:rsidR="00765488" w:rsidRPr="00B14BBE" w:rsidRDefault="00765488" w:rsidP="00765488">
      <w:pPr>
        <w:overflowPunct w:val="0"/>
        <w:autoSpaceDE w:val="0"/>
        <w:autoSpaceDN w:val="0"/>
        <w:adjustRightInd w:val="0"/>
        <w:textAlignment w:val="baseline"/>
        <w:rPr>
          <w:rFonts w:eastAsia="Times New Roman"/>
          <w:lang w:eastAsia="en-GB"/>
        </w:rPr>
      </w:pPr>
      <w:r w:rsidRPr="00B14BBE">
        <w:rPr>
          <w:rFonts w:eastAsia="Times New Roman"/>
          <w:lang w:eastAsia="en-GB"/>
        </w:rPr>
        <w:t>For such S-NSSAI:</w:t>
      </w:r>
    </w:p>
    <w:p w14:paraId="3AB9EDC3" w14:textId="77777777" w:rsidR="00765488" w:rsidRPr="00B14BBE" w:rsidRDefault="00765488" w:rsidP="00765488">
      <w:pPr>
        <w:overflowPunct w:val="0"/>
        <w:autoSpaceDE w:val="0"/>
        <w:autoSpaceDN w:val="0"/>
        <w:adjustRightInd w:val="0"/>
        <w:ind w:left="568"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If requested by the UE from a TA where the S-NSSAI is not supported,</w:t>
      </w:r>
    </w:p>
    <w:p w14:paraId="09E32158" w14:textId="77777777" w:rsidR="00765488" w:rsidRPr="00B14BBE" w:rsidRDefault="00765488" w:rsidP="00765488">
      <w:pPr>
        <w:overflowPunct w:val="0"/>
        <w:autoSpaceDE w:val="0"/>
        <w:autoSpaceDN w:val="0"/>
        <w:adjustRightInd w:val="0"/>
        <w:ind w:left="851"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the S-NSSAI is included either in the Partially Allowed NSSAI or the AMF rejects the S-NSSAI partially in the RA; or</w:t>
      </w:r>
    </w:p>
    <w:p w14:paraId="6982D5BA" w14:textId="77777777" w:rsidR="00765488" w:rsidRPr="00B14BBE" w:rsidRDefault="00765488" w:rsidP="00765488">
      <w:pPr>
        <w:overflowPunct w:val="0"/>
        <w:autoSpaceDE w:val="0"/>
        <w:autoSpaceDN w:val="0"/>
        <w:adjustRightInd w:val="0"/>
        <w:ind w:left="851"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if the S-NSSAI is subject to NSAC for maximum number of UEs, then the AMF should send this S-NSSAI as rejected partially in the RA, in the Registration Accept message.</w:t>
      </w:r>
    </w:p>
    <w:p w14:paraId="5B4E3994" w14:textId="77777777" w:rsidR="00765488" w:rsidRPr="00B14BBE" w:rsidRDefault="00765488" w:rsidP="00765488">
      <w:pPr>
        <w:overflowPunct w:val="0"/>
        <w:autoSpaceDE w:val="0"/>
        <w:autoSpaceDN w:val="0"/>
        <w:adjustRightInd w:val="0"/>
        <w:ind w:left="851"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6303CA04" w14:textId="77777777" w:rsidR="00765488" w:rsidRPr="00B14BBE" w:rsidRDefault="00765488" w:rsidP="00765488">
      <w:pPr>
        <w:keepLines/>
        <w:overflowPunct w:val="0"/>
        <w:autoSpaceDE w:val="0"/>
        <w:autoSpaceDN w:val="0"/>
        <w:adjustRightInd w:val="0"/>
        <w:ind w:left="1135" w:hanging="851"/>
        <w:textAlignment w:val="baseline"/>
        <w:rPr>
          <w:rFonts w:eastAsia="Times New Roman"/>
          <w:lang w:eastAsia="en-GB"/>
        </w:rPr>
      </w:pPr>
      <w:r w:rsidRPr="00B14BBE">
        <w:rPr>
          <w:rFonts w:eastAsia="Times New Roman"/>
          <w:lang w:eastAsia="en-GB"/>
        </w:rPr>
        <w:t>NOTE 1:</w:t>
      </w:r>
      <w:r w:rsidRPr="00B14BBE">
        <w:rPr>
          <w:rFonts w:eastAsia="Times New Roman"/>
          <w:lang w:eastAsia="en-GB"/>
        </w:rPr>
        <w:tab/>
        <w:t>In roaming case the NSSAA requirement is based on the mapped S-NSSAI of the HPLMN.</w:t>
      </w:r>
    </w:p>
    <w:p w14:paraId="2369E0D5" w14:textId="77777777" w:rsidR="00765488" w:rsidRPr="00B14BBE" w:rsidRDefault="00765488" w:rsidP="00765488">
      <w:pPr>
        <w:overflowPunct w:val="0"/>
        <w:autoSpaceDE w:val="0"/>
        <w:autoSpaceDN w:val="0"/>
        <w:adjustRightInd w:val="0"/>
        <w:ind w:left="851"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if the slice deregistration inactivity timer is configured for the S-NSSAI (see clause 5.15.15.3), then AMF should send this S-NSSAI as rejected partially in the RA.</w:t>
      </w:r>
    </w:p>
    <w:p w14:paraId="2FE31C01" w14:textId="77777777" w:rsidR="00765488" w:rsidRPr="00B14BBE" w:rsidRDefault="00765488" w:rsidP="00765488">
      <w:pPr>
        <w:overflowPunct w:val="0"/>
        <w:autoSpaceDE w:val="0"/>
        <w:autoSpaceDN w:val="0"/>
        <w:adjustRightInd w:val="0"/>
        <w:ind w:left="568"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If requested by the UE from a TA where the S-NSSAI is supported,</w:t>
      </w:r>
    </w:p>
    <w:p w14:paraId="36B616EC" w14:textId="77777777" w:rsidR="00765488" w:rsidRPr="00B14BBE" w:rsidRDefault="00765488" w:rsidP="00765488">
      <w:pPr>
        <w:overflowPunct w:val="0"/>
        <w:autoSpaceDE w:val="0"/>
        <w:autoSpaceDN w:val="0"/>
        <w:adjustRightInd w:val="0"/>
        <w:ind w:left="851"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the S-NSSAI is included in the Partially Allowed NSSAI; or</w:t>
      </w:r>
    </w:p>
    <w:p w14:paraId="029A3D4C" w14:textId="77777777" w:rsidR="00765488" w:rsidRPr="00B14BBE" w:rsidRDefault="00765488" w:rsidP="00765488">
      <w:pPr>
        <w:overflowPunct w:val="0"/>
        <w:autoSpaceDE w:val="0"/>
        <w:autoSpaceDN w:val="0"/>
        <w:adjustRightInd w:val="0"/>
        <w:ind w:left="851"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if the S-NSSAI is subjected to NSAC for maximum number of UEs, then the AMF should restrict the RA so that the S-NSSAI is supported in all the TAs of the RA and includes the S-NSSAI in the Allowed NSSAI.</w:t>
      </w:r>
    </w:p>
    <w:p w14:paraId="722E2CC0" w14:textId="77777777" w:rsidR="00765488" w:rsidRPr="00B14BBE" w:rsidRDefault="00765488" w:rsidP="00765488">
      <w:pPr>
        <w:overflowPunct w:val="0"/>
        <w:autoSpaceDE w:val="0"/>
        <w:autoSpaceDN w:val="0"/>
        <w:adjustRightInd w:val="0"/>
        <w:ind w:left="851"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7077BF08" w14:textId="77777777" w:rsidR="00765488" w:rsidRPr="00B14BBE" w:rsidRDefault="00765488" w:rsidP="00765488">
      <w:pPr>
        <w:keepLines/>
        <w:overflowPunct w:val="0"/>
        <w:autoSpaceDE w:val="0"/>
        <w:autoSpaceDN w:val="0"/>
        <w:adjustRightInd w:val="0"/>
        <w:ind w:left="1135" w:hanging="851"/>
        <w:textAlignment w:val="baseline"/>
        <w:rPr>
          <w:rFonts w:eastAsia="Times New Roman"/>
          <w:lang w:eastAsia="en-GB"/>
        </w:rPr>
      </w:pPr>
      <w:r w:rsidRPr="00B14BBE">
        <w:rPr>
          <w:rFonts w:eastAsia="Times New Roman"/>
          <w:lang w:eastAsia="en-GB"/>
        </w:rPr>
        <w:t>NOTE 2:</w:t>
      </w:r>
      <w:r w:rsidRPr="00B14BBE">
        <w:rPr>
          <w:rFonts w:eastAsia="Times New Roman"/>
          <w:lang w:eastAsia="en-GB"/>
        </w:rPr>
        <w:tab/>
        <w:t>In roaming case the NSSAA requirement is based on the mapped S-NSSAI of the HPLMN.</w:t>
      </w:r>
    </w:p>
    <w:p w14:paraId="3CE87B6F" w14:textId="77777777" w:rsidR="00765488" w:rsidRPr="00B14BBE" w:rsidRDefault="00765488" w:rsidP="00765488">
      <w:pPr>
        <w:overflowPunct w:val="0"/>
        <w:autoSpaceDE w:val="0"/>
        <w:autoSpaceDN w:val="0"/>
        <w:adjustRightInd w:val="0"/>
        <w:ind w:left="851"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if the S-NSSAI is included in neither the Partially Allowed NSSAI nor the Allowed NSSAI, the AMF may reject the S-NSSAI as described in clause 5.15.4.1.1.</w:t>
      </w:r>
    </w:p>
    <w:p w14:paraId="3DD42FF6" w14:textId="77777777" w:rsidR="00765488" w:rsidRPr="00B14BBE" w:rsidRDefault="00765488" w:rsidP="00765488">
      <w:pPr>
        <w:overflowPunct w:val="0"/>
        <w:autoSpaceDE w:val="0"/>
        <w:autoSpaceDN w:val="0"/>
        <w:adjustRightInd w:val="0"/>
        <w:textAlignment w:val="baseline"/>
        <w:rPr>
          <w:rFonts w:eastAsia="Times New Roman"/>
          <w:lang w:eastAsia="en-GB"/>
        </w:rPr>
      </w:pPr>
      <w:r w:rsidRPr="00B14BBE">
        <w:rPr>
          <w:rFonts w:eastAsia="Times New Roman"/>
          <w:lang w:eastAsia="en-GB"/>
        </w:rP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1040B3A8" w14:textId="77777777" w:rsidR="00765488" w:rsidRPr="00B14BBE" w:rsidRDefault="00765488" w:rsidP="00765488">
      <w:pPr>
        <w:overflowPunct w:val="0"/>
        <w:autoSpaceDE w:val="0"/>
        <w:autoSpaceDN w:val="0"/>
        <w:adjustRightInd w:val="0"/>
        <w:textAlignment w:val="baseline"/>
        <w:rPr>
          <w:rFonts w:eastAsia="Times New Roman"/>
          <w:lang w:eastAsia="en-GB"/>
        </w:rPr>
      </w:pPr>
      <w:r w:rsidRPr="00B14BBE">
        <w:rPr>
          <w:rFonts w:eastAsia="Times New Roman"/>
          <w:lang w:eastAsia="en-GB"/>
        </w:rP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1D38EBDB" w14:textId="77777777" w:rsidR="00765488" w:rsidRPr="00B14BBE" w:rsidRDefault="00765488" w:rsidP="00765488">
      <w:pPr>
        <w:overflowPunct w:val="0"/>
        <w:autoSpaceDE w:val="0"/>
        <w:autoSpaceDN w:val="0"/>
        <w:adjustRightInd w:val="0"/>
        <w:ind w:left="568"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2BBCF066" w14:textId="70A71A04" w:rsidR="00765488" w:rsidRPr="00B14BBE" w:rsidRDefault="00765488" w:rsidP="00765488">
      <w:pPr>
        <w:overflowPunct w:val="0"/>
        <w:autoSpaceDE w:val="0"/>
        <w:autoSpaceDN w:val="0"/>
        <w:adjustRightInd w:val="0"/>
        <w:ind w:left="568"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 xml:space="preserve">Alternatively, the AMF may reject the S-NSSAI(s) with reject cause indicating "partially in the RA". For each S-NSSAI of the S-NSSAIs rejected partially in the RA the AMF provides a list of TAs </w:t>
      </w:r>
      <w:del w:id="59" w:author="Lenovo_gv1" w:date="2023-10-11T04:28:00Z">
        <w:r w:rsidRPr="00B14BBE" w:rsidDel="002C0F10">
          <w:rPr>
            <w:rFonts w:eastAsia="Times New Roman"/>
            <w:lang w:eastAsia="en-GB"/>
          </w:rPr>
          <w:delText>for which</w:delText>
        </w:r>
      </w:del>
      <w:ins w:id="60" w:author="Lenovo_gv1" w:date="2023-10-11T04:28:00Z">
        <w:r w:rsidR="002C0F10">
          <w:rPr>
            <w:rFonts w:eastAsia="Times New Roman"/>
            <w:lang w:eastAsia="en-GB"/>
          </w:rPr>
          <w:t>where</w:t>
        </w:r>
      </w:ins>
      <w:r w:rsidRPr="00B14BBE">
        <w:rPr>
          <w:rFonts w:eastAsia="Times New Roman"/>
          <w:lang w:eastAsia="en-GB"/>
        </w:rPr>
        <w:t xml:space="preserve"> the S-NSSAI is </w:t>
      </w:r>
      <w:del w:id="61" w:author="Lenovo_gv1" w:date="2023-10-11T04:27:00Z">
        <w:r w:rsidRPr="00B14BBE" w:rsidDel="002C0F10">
          <w:rPr>
            <w:rFonts w:eastAsia="Times New Roman"/>
            <w:lang w:eastAsia="en-GB"/>
          </w:rPr>
          <w:delText xml:space="preserve">supported or </w:delText>
        </w:r>
      </w:del>
      <w:r w:rsidRPr="00B14BBE">
        <w:rPr>
          <w:rFonts w:eastAsia="Times New Roman"/>
          <w:lang w:eastAsia="en-GB"/>
        </w:rPr>
        <w:t>not supported.</w:t>
      </w:r>
    </w:p>
    <w:p w14:paraId="0A5F499B" w14:textId="77777777" w:rsidR="00765488" w:rsidRPr="00B14BBE" w:rsidRDefault="00765488" w:rsidP="00765488">
      <w:pPr>
        <w:keepLines/>
        <w:overflowPunct w:val="0"/>
        <w:autoSpaceDE w:val="0"/>
        <w:autoSpaceDN w:val="0"/>
        <w:adjustRightInd w:val="0"/>
        <w:ind w:left="1135" w:hanging="851"/>
        <w:textAlignment w:val="baseline"/>
        <w:rPr>
          <w:rFonts w:eastAsia="Times New Roman"/>
          <w:lang w:eastAsia="en-GB"/>
        </w:rPr>
      </w:pPr>
      <w:r w:rsidRPr="00B14BBE">
        <w:rPr>
          <w:rFonts w:eastAsia="Times New Roman"/>
          <w:lang w:eastAsia="en-GB"/>
        </w:rPr>
        <w:t>NOTE 3:</w:t>
      </w:r>
      <w:r w:rsidRPr="00B14BBE">
        <w:rPr>
          <w:rFonts w:eastAsia="Times New Roman"/>
          <w:lang w:eastAsia="en-GB"/>
        </w:rPr>
        <w:tab/>
        <w:t>If the UE requests an S-NSSAI in a cell of a TA where the NS-AoS of the S-NSSAI does not match deployed Tracking Areas (see clause 5.15.18), the AMF includes the S-NSSAI in the Allowed NSSAI or Partially Allowed NSSAI.</w:t>
      </w:r>
    </w:p>
    <w:p w14:paraId="04977CE7" w14:textId="77777777" w:rsidR="00765488" w:rsidRPr="00B14BBE" w:rsidRDefault="00765488" w:rsidP="00765488">
      <w:pPr>
        <w:overflowPunct w:val="0"/>
        <w:autoSpaceDE w:val="0"/>
        <w:autoSpaceDN w:val="0"/>
        <w:adjustRightInd w:val="0"/>
        <w:textAlignment w:val="baseline"/>
        <w:rPr>
          <w:rFonts w:eastAsia="Times New Roman"/>
          <w:lang w:eastAsia="en-GB"/>
        </w:rPr>
      </w:pPr>
      <w:r w:rsidRPr="00B14BBE">
        <w:rPr>
          <w:rFonts w:eastAsia="Times New Roman"/>
          <w:lang w:eastAsia="en-GB"/>
        </w:rPr>
        <w:lastRenderedPageBreak/>
        <w:t>When the UE stores Partially Allowed NSSAI the following applies:</w:t>
      </w:r>
    </w:p>
    <w:p w14:paraId="429F693C" w14:textId="77777777" w:rsidR="00765488" w:rsidRPr="00B14BBE" w:rsidRDefault="00765488" w:rsidP="00765488">
      <w:pPr>
        <w:overflowPunct w:val="0"/>
        <w:autoSpaceDE w:val="0"/>
        <w:autoSpaceDN w:val="0"/>
        <w:adjustRightInd w:val="0"/>
        <w:ind w:left="568"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the UE is considered registered with an S-NSSAI of the Partially Allowed NSSAI in the whole Registration area. The UE does not trigger registration when moving between the TAs of support and non-support for the S-NSSAI within the RA.</w:t>
      </w:r>
    </w:p>
    <w:p w14:paraId="7894E8ED" w14:textId="77777777" w:rsidR="00765488" w:rsidRPr="00B14BBE" w:rsidRDefault="00765488" w:rsidP="00765488">
      <w:pPr>
        <w:overflowPunct w:val="0"/>
        <w:autoSpaceDE w:val="0"/>
        <w:autoSpaceDN w:val="0"/>
        <w:adjustRightInd w:val="0"/>
        <w:ind w:left="568"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The UE is allowed to initiate PDU Session establishment for the S-NSSAI only when the UE is in a TA where the S-NSSAI is supported.</w:t>
      </w:r>
    </w:p>
    <w:p w14:paraId="03B8CCE7" w14:textId="77777777" w:rsidR="00765488" w:rsidRPr="00B14BBE" w:rsidRDefault="00765488" w:rsidP="00765488">
      <w:pPr>
        <w:overflowPunct w:val="0"/>
        <w:autoSpaceDE w:val="0"/>
        <w:autoSpaceDN w:val="0"/>
        <w:adjustRightInd w:val="0"/>
        <w:ind w:left="568"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639976AF" w14:textId="2B7A988C" w:rsidR="00765488" w:rsidRPr="00B14BBE" w:rsidRDefault="00765488" w:rsidP="00765488">
      <w:pPr>
        <w:overflowPunct w:val="0"/>
        <w:autoSpaceDE w:val="0"/>
        <w:autoSpaceDN w:val="0"/>
        <w:adjustRightInd w:val="0"/>
        <w:ind w:left="568"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 xml:space="preserve">When the UE has already established a PDU Session with an S-NSSAI part of the Partially Allowed NSSAI, the UE is allowed to activate the User Plane Resources of the PDU Session only when the UE is in a TA part of the list of TAs associated with </w:t>
      </w:r>
      <w:del w:id="62" w:author="Lenovo_gv1" w:date="2023-10-11T04:30:00Z">
        <w:r w:rsidRPr="00B14BBE" w:rsidDel="002C0F10">
          <w:rPr>
            <w:rFonts w:eastAsia="Times New Roman"/>
            <w:lang w:eastAsia="en-GB"/>
          </w:rPr>
          <w:delText xml:space="preserve">each </w:delText>
        </w:r>
      </w:del>
      <w:ins w:id="63" w:author="Lenovo_gv1" w:date="2023-10-11T04:30:00Z">
        <w:r w:rsidR="002C0F10">
          <w:rPr>
            <w:rFonts w:eastAsia="Times New Roman"/>
            <w:lang w:eastAsia="en-GB"/>
          </w:rPr>
          <w:t>the</w:t>
        </w:r>
        <w:r w:rsidR="002C0F10" w:rsidRPr="00B14BBE">
          <w:rPr>
            <w:rFonts w:eastAsia="Times New Roman"/>
            <w:lang w:eastAsia="en-GB"/>
          </w:rPr>
          <w:t xml:space="preserve"> </w:t>
        </w:r>
      </w:ins>
      <w:r w:rsidRPr="00B14BBE">
        <w:rPr>
          <w:rFonts w:eastAsia="Times New Roman"/>
          <w:lang w:eastAsia="en-GB"/>
        </w:rPr>
        <w:t>S-NSSAI.</w:t>
      </w:r>
    </w:p>
    <w:p w14:paraId="116AFD54" w14:textId="77777777" w:rsidR="00765488" w:rsidRPr="00B14BBE" w:rsidRDefault="00765488" w:rsidP="00765488">
      <w:pPr>
        <w:overflowPunct w:val="0"/>
        <w:autoSpaceDE w:val="0"/>
        <w:autoSpaceDN w:val="0"/>
        <w:adjustRightInd w:val="0"/>
        <w:ind w:left="568" w:hanging="284"/>
        <w:textAlignment w:val="baseline"/>
        <w:rPr>
          <w:rFonts w:eastAsia="Times New Roman"/>
          <w:lang w:eastAsia="en-GB"/>
        </w:rPr>
      </w:pPr>
      <w:r w:rsidRPr="00B14BBE">
        <w:rPr>
          <w:rFonts w:eastAsia="Times New Roman"/>
          <w:lang w:eastAsia="en-GB"/>
        </w:rPr>
        <w:t>-</w:t>
      </w:r>
      <w:r w:rsidRPr="00B14BBE">
        <w:rPr>
          <w:rFonts w:eastAsia="Times New Roman"/>
          <w:lang w:eastAsia="en-GB"/>
        </w:rP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p>
    <w:p w14:paraId="50854C9E" w14:textId="77777777" w:rsidR="00765488" w:rsidRPr="00B14BBE" w:rsidRDefault="00765488" w:rsidP="00765488">
      <w:pPr>
        <w:keepLines/>
        <w:overflowPunct w:val="0"/>
        <w:autoSpaceDE w:val="0"/>
        <w:autoSpaceDN w:val="0"/>
        <w:adjustRightInd w:val="0"/>
        <w:ind w:left="1559" w:hanging="1276"/>
        <w:textAlignment w:val="baseline"/>
        <w:rPr>
          <w:rFonts w:eastAsia="Times New Roman"/>
          <w:color w:val="FF0000"/>
          <w:lang w:eastAsia="en-GB"/>
        </w:rPr>
      </w:pPr>
      <w:r w:rsidRPr="00B14BBE">
        <w:rPr>
          <w:rFonts w:eastAsia="Times New Roman"/>
          <w:color w:val="FF0000"/>
          <w:lang w:eastAsia="en-GB"/>
        </w:rPr>
        <w:t>Editor's note:</w:t>
      </w:r>
      <w:r w:rsidRPr="00B14BBE">
        <w:rPr>
          <w:rFonts w:eastAsia="Times New Roman"/>
          <w:color w:val="FF0000"/>
          <w:lang w:eastAsia="en-GB"/>
        </w:rPr>
        <w:tab/>
        <w:t>Whether and based on what criteria to trigger the reporting and the handling of the transition to CM-IDLE for UEs with PDU Sessions and the applicability to the CP CIOT optimization use cases are FFS.</w:t>
      </w:r>
    </w:p>
    <w:p w14:paraId="24D91FB8" w14:textId="18AC02B8" w:rsidR="00765488" w:rsidRPr="00B14BBE" w:rsidRDefault="00765488" w:rsidP="00765488">
      <w:pPr>
        <w:overflowPunct w:val="0"/>
        <w:autoSpaceDE w:val="0"/>
        <w:autoSpaceDN w:val="0"/>
        <w:adjustRightInd w:val="0"/>
        <w:textAlignment w:val="baseline"/>
        <w:rPr>
          <w:rFonts w:eastAsia="Times New Roman"/>
          <w:lang w:eastAsia="en-GB"/>
        </w:rPr>
      </w:pPr>
      <w:r w:rsidRPr="00B14BBE">
        <w:rPr>
          <w:rFonts w:eastAsia="Times New Roman"/>
          <w:lang w:eastAsia="en-GB"/>
        </w:rPr>
        <w:t xml:space="preserve">When the UE stores a S-NSSAI rejected partially in the RA with the associated list of TAs, the UE is allowed to initiate a Mobility Registration Update procedure to request registration with the S-NSSAI only when the UE is in a TA </w:t>
      </w:r>
      <w:ins w:id="64" w:author="Lenovo_gv1" w:date="2023-10-11T04:36:00Z">
        <w:r w:rsidR="001733E1" w:rsidRPr="004323D5">
          <w:rPr>
            <w:rFonts w:eastAsia="Times New Roman"/>
            <w:lang w:eastAsia="en-GB"/>
          </w:rPr>
          <w:t xml:space="preserve">which is </w:t>
        </w:r>
      </w:ins>
      <w:ins w:id="65" w:author="Lenovo_gv1" w:date="2023-10-11T05:30:00Z">
        <w:r w:rsidR="00C526F4">
          <w:rPr>
            <w:rFonts w:eastAsia="Times New Roman"/>
            <w:lang w:eastAsia="en-GB"/>
          </w:rPr>
          <w:t>not part</w:t>
        </w:r>
      </w:ins>
      <w:ins w:id="66" w:author="Lenovo_gv1" w:date="2023-10-11T04:36:00Z">
        <w:r w:rsidR="001733E1">
          <w:rPr>
            <w:rFonts w:eastAsia="Times New Roman"/>
            <w:lang w:eastAsia="en-GB"/>
          </w:rPr>
          <w:t xml:space="preserve"> of</w:t>
        </w:r>
        <w:r w:rsidR="001733E1" w:rsidRPr="004323D5">
          <w:rPr>
            <w:rFonts w:eastAsia="Times New Roman"/>
            <w:lang w:eastAsia="en-GB"/>
          </w:rPr>
          <w:t xml:space="preserve"> the</w:t>
        </w:r>
        <w:r w:rsidR="001733E1">
          <w:rPr>
            <w:rFonts w:eastAsia="Times New Roman"/>
            <w:lang w:eastAsia="en-GB"/>
          </w:rPr>
          <w:t xml:space="preserve"> </w:t>
        </w:r>
      </w:ins>
      <w:ins w:id="67" w:author="Lenovo_gv1" w:date="2023-10-11T04:37:00Z">
        <w:r w:rsidR="00F02A8B">
          <w:rPr>
            <w:rFonts w:eastAsia="Times New Roman"/>
            <w:lang w:eastAsia="en-GB"/>
          </w:rPr>
          <w:t>list of TAs</w:t>
        </w:r>
      </w:ins>
      <w:ins w:id="68" w:author="Lenovo_gv1" w:date="2023-10-11T05:28:00Z">
        <w:r w:rsidR="00ED32CD">
          <w:rPr>
            <w:rFonts w:eastAsia="Times New Roman"/>
            <w:lang w:eastAsia="en-GB"/>
          </w:rPr>
          <w:t xml:space="preserve"> </w:t>
        </w:r>
      </w:ins>
      <w:del w:id="69" w:author="Lenovo_gv1" w:date="2023-10-11T05:29:00Z">
        <w:r w:rsidRPr="00B14BBE" w:rsidDel="00ED32CD">
          <w:rPr>
            <w:rFonts w:eastAsia="Times New Roman"/>
            <w:lang w:eastAsia="en-GB"/>
          </w:rPr>
          <w:delText xml:space="preserve">supporting </w:delText>
        </w:r>
      </w:del>
      <w:ins w:id="70" w:author="Lenovo_gv1" w:date="2023-10-11T05:29:00Z">
        <w:r w:rsidR="00ED32CD">
          <w:rPr>
            <w:rFonts w:eastAsia="Times New Roman"/>
            <w:lang w:eastAsia="en-GB"/>
          </w:rPr>
          <w:t>associated with</w:t>
        </w:r>
        <w:r w:rsidR="00ED32CD" w:rsidRPr="00B14BBE">
          <w:rPr>
            <w:rFonts w:eastAsia="Times New Roman"/>
            <w:lang w:eastAsia="en-GB"/>
          </w:rPr>
          <w:t xml:space="preserve"> </w:t>
        </w:r>
      </w:ins>
      <w:r w:rsidRPr="00B14BBE">
        <w:rPr>
          <w:rFonts w:eastAsia="Times New Roman"/>
          <w:lang w:eastAsia="en-GB"/>
        </w:rPr>
        <w:t>this S-NSSAI.</w:t>
      </w:r>
    </w:p>
    <w:p w14:paraId="38A292E9" w14:textId="77777777" w:rsidR="00765488" w:rsidRPr="00B14BBE" w:rsidRDefault="00765488" w:rsidP="00765488">
      <w:pPr>
        <w:overflowPunct w:val="0"/>
        <w:autoSpaceDE w:val="0"/>
        <w:autoSpaceDN w:val="0"/>
        <w:adjustRightInd w:val="0"/>
        <w:textAlignment w:val="baseline"/>
        <w:rPr>
          <w:rFonts w:eastAsia="Times New Roman"/>
          <w:lang w:eastAsia="en-GB"/>
        </w:rPr>
      </w:pPr>
      <w:bookmarkStart w:id="71" w:name="_CR5_15_18"/>
      <w:bookmarkEnd w:id="71"/>
      <w:r w:rsidRPr="00B14BBE">
        <w:rPr>
          <w:rFonts w:eastAsia="Times New Roman"/>
          <w:lang w:eastAsia="en-GB"/>
        </w:rPr>
        <w:t>For a UE in CM-CONNECTED state, when a PDU Session is established on an S-NSSAI included in the Partially Allowed NSSAI, the User Plane resources are activated and the UE moves to a TA where the S-NSSAI is not supported, the NG-RAN deactivates the User Plane resources as described in the AN initiated modification of a PDU Session in clause 4.3.3.2 of TS 23.502 [3].</w:t>
      </w:r>
    </w:p>
    <w:p w14:paraId="00B1020E" w14:textId="77777777" w:rsidR="00765488" w:rsidRPr="00B9499F" w:rsidRDefault="00765488"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D8FBA" w14:textId="77777777" w:rsidR="0094312C" w:rsidRDefault="0094312C">
      <w:r>
        <w:separator/>
      </w:r>
    </w:p>
  </w:endnote>
  <w:endnote w:type="continuationSeparator" w:id="0">
    <w:p w14:paraId="3B3D749C" w14:textId="77777777" w:rsidR="0094312C" w:rsidRDefault="0094312C">
      <w:r>
        <w:continuationSeparator/>
      </w:r>
    </w:p>
  </w:endnote>
  <w:endnote w:type="continuationNotice" w:id="1">
    <w:p w14:paraId="422C02E8" w14:textId="77777777" w:rsidR="0094312C" w:rsidRDefault="00943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B1B60" w14:textId="77777777" w:rsidR="0094312C" w:rsidRDefault="0094312C">
      <w:r>
        <w:separator/>
      </w:r>
    </w:p>
  </w:footnote>
  <w:footnote w:type="continuationSeparator" w:id="0">
    <w:p w14:paraId="543ADEB8" w14:textId="77777777" w:rsidR="0094312C" w:rsidRDefault="0094312C">
      <w:r>
        <w:continuationSeparator/>
      </w:r>
    </w:p>
  </w:footnote>
  <w:footnote w:type="continuationNotice" w:id="1">
    <w:p w14:paraId="3594975F" w14:textId="77777777" w:rsidR="0094312C" w:rsidRDefault="00943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A31B1A"/>
    <w:multiLevelType w:val="hybridMultilevel"/>
    <w:tmpl w:val="12440D6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DB5B28"/>
    <w:multiLevelType w:val="hybridMultilevel"/>
    <w:tmpl w:val="6DBC51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20"/>
  </w:num>
  <w:num w:numId="3" w16cid:durableId="811601652">
    <w:abstractNumId w:val="8"/>
  </w:num>
  <w:num w:numId="4" w16cid:durableId="1303656394">
    <w:abstractNumId w:val="4"/>
  </w:num>
  <w:num w:numId="5" w16cid:durableId="1657107406">
    <w:abstractNumId w:val="2"/>
  </w:num>
  <w:num w:numId="6" w16cid:durableId="1320647236">
    <w:abstractNumId w:val="17"/>
  </w:num>
  <w:num w:numId="7" w16cid:durableId="1493177120">
    <w:abstractNumId w:val="10"/>
  </w:num>
  <w:num w:numId="8" w16cid:durableId="1600407363">
    <w:abstractNumId w:val="21"/>
  </w:num>
  <w:num w:numId="9" w16cid:durableId="1716199781">
    <w:abstractNumId w:val="9"/>
  </w:num>
  <w:num w:numId="10" w16cid:durableId="1404453264">
    <w:abstractNumId w:val="18"/>
  </w:num>
  <w:num w:numId="11" w16cid:durableId="1504322361">
    <w:abstractNumId w:val="5"/>
  </w:num>
  <w:num w:numId="12" w16cid:durableId="1931885552">
    <w:abstractNumId w:val="1"/>
  </w:num>
  <w:num w:numId="13" w16cid:durableId="2101247516">
    <w:abstractNumId w:val="15"/>
  </w:num>
  <w:num w:numId="14" w16cid:durableId="180318980">
    <w:abstractNumId w:val="12"/>
  </w:num>
  <w:num w:numId="15" w16cid:durableId="1513646983">
    <w:abstractNumId w:val="16"/>
  </w:num>
  <w:num w:numId="16" w16cid:durableId="1333728062">
    <w:abstractNumId w:val="3"/>
  </w:num>
  <w:num w:numId="17" w16cid:durableId="1457455210">
    <w:abstractNumId w:val="7"/>
  </w:num>
  <w:num w:numId="18" w16cid:durableId="2118258664">
    <w:abstractNumId w:val="19"/>
  </w:num>
  <w:num w:numId="19" w16cid:durableId="2081907617">
    <w:abstractNumId w:val="22"/>
  </w:num>
  <w:num w:numId="20" w16cid:durableId="948851858">
    <w:abstractNumId w:val="0"/>
  </w:num>
  <w:num w:numId="21" w16cid:durableId="1709912518">
    <w:abstractNumId w:val="11"/>
  </w:num>
  <w:num w:numId="22" w16cid:durableId="963779149">
    <w:abstractNumId w:val="14"/>
  </w:num>
  <w:num w:numId="23" w16cid:durableId="60249851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1">
    <w15:presenceInfo w15:providerId="None" w15:userId="Lenovo_gv1"/>
  </w15:person>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5C27"/>
    <w:rsid w:val="001660BE"/>
    <w:rsid w:val="00167104"/>
    <w:rsid w:val="00171F40"/>
    <w:rsid w:val="001733E1"/>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B7DC7"/>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26E5B"/>
    <w:rsid w:val="002330B1"/>
    <w:rsid w:val="00234876"/>
    <w:rsid w:val="00235D74"/>
    <w:rsid w:val="00237216"/>
    <w:rsid w:val="00237395"/>
    <w:rsid w:val="00237DDC"/>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74CE"/>
    <w:rsid w:val="002A7CAD"/>
    <w:rsid w:val="002B243C"/>
    <w:rsid w:val="002B27F0"/>
    <w:rsid w:val="002B485B"/>
    <w:rsid w:val="002B5741"/>
    <w:rsid w:val="002B6263"/>
    <w:rsid w:val="002B66FD"/>
    <w:rsid w:val="002B7DE9"/>
    <w:rsid w:val="002C0F10"/>
    <w:rsid w:val="002C103F"/>
    <w:rsid w:val="002C1748"/>
    <w:rsid w:val="002C1C6C"/>
    <w:rsid w:val="002C2C03"/>
    <w:rsid w:val="002C30DA"/>
    <w:rsid w:val="002C7A9F"/>
    <w:rsid w:val="002C7DD2"/>
    <w:rsid w:val="002D014E"/>
    <w:rsid w:val="002D02EF"/>
    <w:rsid w:val="002D340D"/>
    <w:rsid w:val="002D612A"/>
    <w:rsid w:val="002D7843"/>
    <w:rsid w:val="002D7B96"/>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7FD8"/>
    <w:rsid w:val="00350F81"/>
    <w:rsid w:val="00352ADE"/>
    <w:rsid w:val="00353384"/>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A48FF"/>
    <w:rsid w:val="003A6105"/>
    <w:rsid w:val="003B0E20"/>
    <w:rsid w:val="003B3889"/>
    <w:rsid w:val="003B3C0E"/>
    <w:rsid w:val="003B40E1"/>
    <w:rsid w:val="003B4FA0"/>
    <w:rsid w:val="003B65A5"/>
    <w:rsid w:val="003B6746"/>
    <w:rsid w:val="003B7252"/>
    <w:rsid w:val="003B7306"/>
    <w:rsid w:val="003C13D3"/>
    <w:rsid w:val="003C3772"/>
    <w:rsid w:val="003C3FF2"/>
    <w:rsid w:val="003C4795"/>
    <w:rsid w:val="003C78A7"/>
    <w:rsid w:val="003D178A"/>
    <w:rsid w:val="003D2F1D"/>
    <w:rsid w:val="003D2F20"/>
    <w:rsid w:val="003D3CC8"/>
    <w:rsid w:val="003D4827"/>
    <w:rsid w:val="003D5D5A"/>
    <w:rsid w:val="003D5E00"/>
    <w:rsid w:val="003D69EA"/>
    <w:rsid w:val="003E0CC1"/>
    <w:rsid w:val="003E1A36"/>
    <w:rsid w:val="003E388A"/>
    <w:rsid w:val="003E7D28"/>
    <w:rsid w:val="003E7D5A"/>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3D5"/>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66C78"/>
    <w:rsid w:val="004704B0"/>
    <w:rsid w:val="00475B61"/>
    <w:rsid w:val="00475BE4"/>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5E2"/>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0DEB"/>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6B2"/>
    <w:rsid w:val="005F2B9E"/>
    <w:rsid w:val="005F4B3F"/>
    <w:rsid w:val="005F6AD5"/>
    <w:rsid w:val="005F72A2"/>
    <w:rsid w:val="00601BD0"/>
    <w:rsid w:val="006022D4"/>
    <w:rsid w:val="006040D8"/>
    <w:rsid w:val="00605C1F"/>
    <w:rsid w:val="00607BE8"/>
    <w:rsid w:val="006116DC"/>
    <w:rsid w:val="0061494E"/>
    <w:rsid w:val="0061670C"/>
    <w:rsid w:val="00616A33"/>
    <w:rsid w:val="00621188"/>
    <w:rsid w:val="00621391"/>
    <w:rsid w:val="00621B9C"/>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49F"/>
    <w:rsid w:val="0065264F"/>
    <w:rsid w:val="00656231"/>
    <w:rsid w:val="00665AFF"/>
    <w:rsid w:val="0067057C"/>
    <w:rsid w:val="00673E1F"/>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7F91"/>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5488"/>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902"/>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D7579"/>
    <w:rsid w:val="007E3543"/>
    <w:rsid w:val="007E44E8"/>
    <w:rsid w:val="007E746E"/>
    <w:rsid w:val="007E7A39"/>
    <w:rsid w:val="007E7A4C"/>
    <w:rsid w:val="007F2012"/>
    <w:rsid w:val="007F21D2"/>
    <w:rsid w:val="007F24DF"/>
    <w:rsid w:val="007F4529"/>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512"/>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76880"/>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50FD"/>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312C"/>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6F4"/>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20DB"/>
    <w:rsid w:val="00E43EEB"/>
    <w:rsid w:val="00E444F8"/>
    <w:rsid w:val="00E4503B"/>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32CD"/>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2A8B"/>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0C51"/>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0DD1"/>
    <w:rsid w:val="00FA2D35"/>
    <w:rsid w:val="00FA31CA"/>
    <w:rsid w:val="00FA368E"/>
    <w:rsid w:val="00FB0867"/>
    <w:rsid w:val="00FB24F6"/>
    <w:rsid w:val="00FB6386"/>
    <w:rsid w:val="00FB7CCE"/>
    <w:rsid w:val="00FC30E3"/>
    <w:rsid w:val="00FC3A2F"/>
    <w:rsid w:val="00FC4D9D"/>
    <w:rsid w:val="00FC7306"/>
    <w:rsid w:val="00FD2754"/>
    <w:rsid w:val="00FD32D4"/>
    <w:rsid w:val="00FD396F"/>
    <w:rsid w:val="00FD4FF9"/>
    <w:rsid w:val="00FD56D7"/>
    <w:rsid w:val="00FD5F25"/>
    <w:rsid w:val="00FE062B"/>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6</Pages>
  <Words>3318</Words>
  <Characters>18918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22192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Lenovo_gv1</cp:lastModifiedBy>
  <cp:revision>13</cp:revision>
  <dcterms:created xsi:type="dcterms:W3CDTF">2023-10-11T02:08:00Z</dcterms:created>
  <dcterms:modified xsi:type="dcterms:W3CDTF">2023-10-11T08:24:00Z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